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FD2B" w14:textId="3B06EC1E" w:rsidR="0030255C" w:rsidRDefault="00554A2D">
      <w:pPr>
        <w:rPr>
          <w:rFonts w:ascii="Lucida Bright" w:hAnsi="Lucida Bright"/>
          <w:b/>
          <w:bCs/>
          <w:color w:val="2E74B5" w:themeColor="accent5" w:themeShade="BF"/>
          <w:sz w:val="40"/>
          <w:szCs w:val="40"/>
          <w:u w:val="single"/>
        </w:rPr>
      </w:pPr>
      <w:r w:rsidRPr="004D0711">
        <w:rPr>
          <w:rFonts w:ascii="Lucida Bright" w:hAnsi="Lucida Bright"/>
          <w:b/>
          <w:bCs/>
          <w:color w:val="2E74B5" w:themeColor="accent5" w:themeShade="BF"/>
          <w:sz w:val="40"/>
          <w:szCs w:val="40"/>
          <w:u w:val="single"/>
        </w:rPr>
        <w:t>The Hindu Articles 12</w:t>
      </w:r>
      <w:r w:rsidRPr="004D0711">
        <w:rPr>
          <w:rFonts w:ascii="Lucida Bright" w:hAnsi="Lucida Bright"/>
          <w:b/>
          <w:bCs/>
          <w:color w:val="2E74B5" w:themeColor="accent5" w:themeShade="BF"/>
          <w:sz w:val="40"/>
          <w:szCs w:val="40"/>
          <w:u w:val="single"/>
          <w:vertAlign w:val="superscript"/>
        </w:rPr>
        <w:t>th</w:t>
      </w:r>
      <w:r w:rsidRPr="004D0711">
        <w:rPr>
          <w:rFonts w:ascii="Lucida Bright" w:hAnsi="Lucida Bright"/>
          <w:b/>
          <w:bCs/>
          <w:color w:val="2E74B5" w:themeColor="accent5" w:themeShade="BF"/>
          <w:sz w:val="40"/>
          <w:szCs w:val="40"/>
          <w:u w:val="single"/>
        </w:rPr>
        <w:t xml:space="preserve"> October 2023</w:t>
      </w:r>
    </w:p>
    <w:p w14:paraId="747D810D" w14:textId="77777777" w:rsidR="004D0711" w:rsidRPr="004D0711" w:rsidRDefault="004D0711">
      <w:pPr>
        <w:rPr>
          <w:rFonts w:ascii="Lucida Bright" w:hAnsi="Lucida Bright"/>
          <w:b/>
          <w:bCs/>
          <w:color w:val="2E74B5" w:themeColor="accent5" w:themeShade="BF"/>
          <w:sz w:val="40"/>
          <w:szCs w:val="40"/>
          <w:u w:val="single"/>
        </w:rPr>
      </w:pPr>
    </w:p>
    <w:p w14:paraId="0A87FB7A" w14:textId="5AC90F9E" w:rsidR="00554A2D" w:rsidRPr="004D0711" w:rsidRDefault="00554A2D">
      <w:pPr>
        <w:rPr>
          <w:rFonts w:ascii="Lucida Bright" w:hAnsi="Lucida Bright"/>
          <w:b/>
          <w:bCs/>
          <w:u w:val="single"/>
        </w:rPr>
      </w:pPr>
      <w:r w:rsidRPr="004D0711">
        <w:rPr>
          <w:rFonts w:ascii="Lucida Bright" w:hAnsi="Lucida Bright"/>
          <w:b/>
          <w:bCs/>
          <w:color w:val="FF0000"/>
          <w:sz w:val="32"/>
          <w:szCs w:val="32"/>
          <w:u w:val="single"/>
        </w:rPr>
        <w:t>1) Spring cleaning fixing areas is good, but the GST regime needs a border reform plan.</w:t>
      </w:r>
    </w:p>
    <w:p w14:paraId="156BDAA8" w14:textId="4C30B282" w:rsidR="00554A2D" w:rsidRPr="004D0711" w:rsidRDefault="00554A2D">
      <w:pPr>
        <w:rPr>
          <w:rFonts w:ascii="Lucida Bright" w:hAnsi="Lucida Bright"/>
          <w:sz w:val="24"/>
          <w:szCs w:val="24"/>
        </w:rPr>
      </w:pPr>
      <w:r w:rsidRPr="004D0711">
        <w:rPr>
          <w:rFonts w:ascii="Lucida Bright" w:hAnsi="Lucida Bright"/>
          <w:sz w:val="24"/>
          <w:szCs w:val="24"/>
        </w:rPr>
        <w:t xml:space="preserve">a) The GST council last Saturday haze dozens tax treatment ambiguities such as tax on corporate and personal </w:t>
      </w:r>
      <w:r w:rsidR="004D0711" w:rsidRPr="004D0711">
        <w:rPr>
          <w:rFonts w:ascii="Lucida Bright" w:hAnsi="Lucida Bright"/>
          <w:sz w:val="24"/>
          <w:szCs w:val="24"/>
        </w:rPr>
        <w:t>guarantees</w:t>
      </w:r>
      <w:r w:rsidRPr="004D0711">
        <w:rPr>
          <w:rFonts w:ascii="Lucida Bright" w:hAnsi="Lucida Bright"/>
          <w:sz w:val="24"/>
          <w:szCs w:val="24"/>
        </w:rPr>
        <w:t xml:space="preserve"> for bank loans.</w:t>
      </w:r>
    </w:p>
    <w:p w14:paraId="4A5CAA90" w14:textId="5E00EAF7" w:rsidR="00554A2D" w:rsidRPr="004D0711" w:rsidRDefault="00554A2D">
      <w:pPr>
        <w:rPr>
          <w:rFonts w:ascii="Lucida Bright" w:hAnsi="Lucida Bright"/>
          <w:sz w:val="24"/>
          <w:szCs w:val="24"/>
        </w:rPr>
      </w:pPr>
      <w:r w:rsidRPr="004D0711">
        <w:rPr>
          <w:rFonts w:ascii="Lucida Bright" w:hAnsi="Lucida Bright"/>
          <w:sz w:val="24"/>
          <w:szCs w:val="24"/>
        </w:rPr>
        <w:t xml:space="preserve">b) </w:t>
      </w:r>
      <w:r w:rsidR="004D0711" w:rsidRPr="004D0711">
        <w:rPr>
          <w:rFonts w:ascii="Lucida Bright" w:hAnsi="Lucida Bright"/>
          <w:sz w:val="24"/>
          <w:szCs w:val="24"/>
        </w:rPr>
        <w:t>Alcohol</w:t>
      </w:r>
      <w:r w:rsidRPr="004D0711">
        <w:rPr>
          <w:rFonts w:ascii="Lucida Bright" w:hAnsi="Lucida Bright"/>
          <w:sz w:val="24"/>
          <w:szCs w:val="24"/>
        </w:rPr>
        <w:t xml:space="preserve"> for human consumption still outside the GS</w:t>
      </w:r>
      <w:r w:rsidR="004D0711" w:rsidRPr="004D0711">
        <w:rPr>
          <w:rFonts w:ascii="Lucida Bright" w:hAnsi="Lucida Bright"/>
          <w:sz w:val="24"/>
          <w:szCs w:val="24"/>
        </w:rPr>
        <w:t>T</w:t>
      </w:r>
      <w:r w:rsidRPr="004D0711">
        <w:rPr>
          <w:rFonts w:ascii="Lucida Bright" w:hAnsi="Lucida Bright"/>
          <w:sz w:val="24"/>
          <w:szCs w:val="24"/>
        </w:rPr>
        <w:t xml:space="preserve"> net.</w:t>
      </w:r>
    </w:p>
    <w:p w14:paraId="7D5DF936" w14:textId="1E971A9D" w:rsidR="00554A2D" w:rsidRPr="004D0711" w:rsidRDefault="00554A2D">
      <w:pPr>
        <w:rPr>
          <w:rFonts w:ascii="Lucida Bright" w:hAnsi="Lucida Bright"/>
          <w:sz w:val="24"/>
          <w:szCs w:val="24"/>
        </w:rPr>
      </w:pPr>
      <w:r w:rsidRPr="004D0711">
        <w:rPr>
          <w:rFonts w:ascii="Lucida Bright" w:hAnsi="Lucida Bright"/>
          <w:sz w:val="24"/>
          <w:szCs w:val="24"/>
        </w:rPr>
        <w:t xml:space="preserve">c) The council meets four times 2023 as compared to 2022 only two meetings were </w:t>
      </w:r>
      <w:r w:rsidR="004D0711" w:rsidRPr="004D0711">
        <w:rPr>
          <w:rFonts w:ascii="Lucida Bright" w:hAnsi="Lucida Bright"/>
          <w:sz w:val="24"/>
          <w:szCs w:val="24"/>
        </w:rPr>
        <w:t>taking</w:t>
      </w:r>
      <w:r w:rsidRPr="004D0711">
        <w:rPr>
          <w:rFonts w:ascii="Lucida Bright" w:hAnsi="Lucida Bright"/>
          <w:sz w:val="24"/>
          <w:szCs w:val="24"/>
        </w:rPr>
        <w:t xml:space="preserve"> place.</w:t>
      </w:r>
    </w:p>
    <w:p w14:paraId="20647949" w14:textId="1619CD80" w:rsidR="00554A2D" w:rsidRPr="004D0711" w:rsidRDefault="00554A2D">
      <w:pPr>
        <w:rPr>
          <w:rFonts w:ascii="Lucida Bright" w:hAnsi="Lucida Bright"/>
          <w:sz w:val="24"/>
          <w:szCs w:val="24"/>
        </w:rPr>
      </w:pPr>
      <w:r w:rsidRPr="004D0711">
        <w:rPr>
          <w:rFonts w:ascii="Lucida Bright" w:hAnsi="Lucida Bright"/>
          <w:sz w:val="24"/>
          <w:szCs w:val="24"/>
        </w:rPr>
        <w:t xml:space="preserve">d) The COVID-19 pandemic hit on tax collection had triggered an extension of the Cess and surcharges levied on so called </w:t>
      </w:r>
      <w:r w:rsidR="004D0711" w:rsidRPr="004D0711">
        <w:rPr>
          <w:rFonts w:ascii="Lucida Bright" w:hAnsi="Lucida Bright"/>
          <w:sz w:val="24"/>
          <w:szCs w:val="24"/>
        </w:rPr>
        <w:t>demerit</w:t>
      </w:r>
      <w:r w:rsidRPr="004D0711">
        <w:rPr>
          <w:rFonts w:ascii="Lucida Bright" w:hAnsi="Lucida Bright"/>
          <w:sz w:val="24"/>
          <w:szCs w:val="24"/>
        </w:rPr>
        <w:t xml:space="preserve"> goods.</w:t>
      </w:r>
    </w:p>
    <w:p w14:paraId="77E2FBD9" w14:textId="4E991D94" w:rsidR="00554A2D" w:rsidRPr="004D0711" w:rsidRDefault="00554A2D">
      <w:pPr>
        <w:rPr>
          <w:rFonts w:ascii="Lucida Bright" w:hAnsi="Lucida Bright"/>
          <w:sz w:val="24"/>
          <w:szCs w:val="24"/>
        </w:rPr>
      </w:pPr>
      <w:r w:rsidRPr="004D0711">
        <w:rPr>
          <w:rFonts w:ascii="Lucida Bright" w:hAnsi="Lucida Bright"/>
          <w:sz w:val="24"/>
          <w:szCs w:val="24"/>
        </w:rPr>
        <w:t>e) Frequent tweaks of irritants aside, the GST regime needs a holistic reform plan, including road map.</w:t>
      </w:r>
    </w:p>
    <w:p w14:paraId="0C3DCADB" w14:textId="77777777" w:rsidR="00554A2D" w:rsidRDefault="00554A2D"/>
    <w:p w14:paraId="2EF21F50" w14:textId="7F2E956F" w:rsidR="00554A2D" w:rsidRPr="004D0711" w:rsidRDefault="00554A2D">
      <w:pPr>
        <w:rPr>
          <w:rFonts w:ascii="Lucida Bright" w:hAnsi="Lucida Bright"/>
          <w:b/>
          <w:bCs/>
          <w:color w:val="FF0000"/>
          <w:sz w:val="32"/>
          <w:szCs w:val="32"/>
          <w:u w:val="single"/>
        </w:rPr>
      </w:pPr>
      <w:r w:rsidRPr="004D0711">
        <w:rPr>
          <w:rFonts w:ascii="Lucida Bright" w:hAnsi="Lucida Bright"/>
          <w:b/>
          <w:bCs/>
          <w:color w:val="FF0000"/>
          <w:sz w:val="32"/>
          <w:szCs w:val="32"/>
          <w:u w:val="single"/>
        </w:rPr>
        <w:t>2) Central point congress should not use caste mobilisation as communalism counter.</w:t>
      </w:r>
    </w:p>
    <w:p w14:paraId="430F600A" w14:textId="7587BD30" w:rsidR="00554A2D" w:rsidRPr="004D0711" w:rsidRDefault="00554A2D">
      <w:pPr>
        <w:rPr>
          <w:rFonts w:ascii="Lucida Bright" w:hAnsi="Lucida Bright"/>
          <w:sz w:val="24"/>
          <w:szCs w:val="24"/>
        </w:rPr>
      </w:pPr>
      <w:r w:rsidRPr="004D0711">
        <w:rPr>
          <w:rFonts w:ascii="Lucida Bright" w:hAnsi="Lucida Bright"/>
          <w:sz w:val="24"/>
          <w:szCs w:val="24"/>
        </w:rPr>
        <w:t xml:space="preserve">a) As Madhya Pradesh in the graphical </w:t>
      </w:r>
      <w:r w:rsidR="004D0711" w:rsidRPr="004D0711">
        <w:rPr>
          <w:rFonts w:ascii="Lucida Bright" w:hAnsi="Lucida Bright"/>
          <w:sz w:val="24"/>
          <w:szCs w:val="24"/>
        </w:rPr>
        <w:t>centre</w:t>
      </w:r>
      <w:r w:rsidRPr="004D0711">
        <w:rPr>
          <w:rFonts w:ascii="Lucida Bright" w:hAnsi="Lucida Bright"/>
          <w:sz w:val="24"/>
          <w:szCs w:val="24"/>
        </w:rPr>
        <w:t xml:space="preserve"> of India</w:t>
      </w:r>
      <w:r w:rsidR="004D0711" w:rsidRPr="004D0711">
        <w:rPr>
          <w:rFonts w:ascii="Lucida Bright" w:hAnsi="Lucida Bright"/>
          <w:sz w:val="24"/>
          <w:szCs w:val="24"/>
        </w:rPr>
        <w:t xml:space="preserve"> now become a ring of congress and BJP.</w:t>
      </w:r>
    </w:p>
    <w:p w14:paraId="50D6B4B5" w14:textId="05370371" w:rsidR="004D0711" w:rsidRPr="004D0711" w:rsidRDefault="004D0711">
      <w:pPr>
        <w:rPr>
          <w:rFonts w:ascii="Lucida Bright" w:hAnsi="Lucida Bright"/>
          <w:sz w:val="24"/>
          <w:szCs w:val="24"/>
        </w:rPr>
      </w:pPr>
      <w:r w:rsidRPr="004D0711">
        <w:rPr>
          <w:rFonts w:ascii="Lucida Bright" w:hAnsi="Lucida Bright"/>
          <w:sz w:val="24"/>
          <w:szCs w:val="24"/>
        </w:rPr>
        <w:t>b) The BJP strategy also deemphasises the performance of the government and turns a spotlight on personal image of Prime Minister.</w:t>
      </w:r>
    </w:p>
    <w:p w14:paraId="02671354" w14:textId="71819B76" w:rsidR="004D0711" w:rsidRPr="004D0711" w:rsidRDefault="004D0711">
      <w:pPr>
        <w:rPr>
          <w:rFonts w:ascii="Lucida Bright" w:hAnsi="Lucida Bright"/>
          <w:sz w:val="24"/>
          <w:szCs w:val="24"/>
        </w:rPr>
      </w:pPr>
      <w:r w:rsidRPr="004D0711">
        <w:rPr>
          <w:rFonts w:ascii="Lucida Bright" w:hAnsi="Lucida Bright"/>
          <w:sz w:val="24"/>
          <w:szCs w:val="24"/>
        </w:rPr>
        <w:t>c) The congress entry defectors into its fold unsettled the power balance within the BJP</w:t>
      </w:r>
    </w:p>
    <w:p w14:paraId="42EE7F8F" w14:textId="75C19BD8" w:rsidR="004D0711" w:rsidRPr="004D0711" w:rsidRDefault="004D0711">
      <w:pPr>
        <w:rPr>
          <w:rFonts w:ascii="Lucida Bright" w:hAnsi="Lucida Bright"/>
          <w:sz w:val="24"/>
          <w:szCs w:val="24"/>
        </w:rPr>
      </w:pPr>
      <w:r w:rsidRPr="004D0711">
        <w:rPr>
          <w:rFonts w:ascii="Lucida Bright" w:hAnsi="Lucida Bright"/>
          <w:sz w:val="24"/>
          <w:szCs w:val="24"/>
        </w:rPr>
        <w:t>d) The congress leader Rahul Gandhi’s Bharat Jodo Yatra had generated enthusiasm in the state.</w:t>
      </w:r>
    </w:p>
    <w:p w14:paraId="7F0227D0" w14:textId="767E6F46" w:rsidR="004D0711" w:rsidRPr="004D0711" w:rsidRDefault="004D0711">
      <w:pPr>
        <w:rPr>
          <w:rFonts w:ascii="Lucida Bright" w:hAnsi="Lucida Bright"/>
          <w:sz w:val="24"/>
          <w:szCs w:val="24"/>
        </w:rPr>
      </w:pPr>
      <w:r w:rsidRPr="004D0711">
        <w:rPr>
          <w:rFonts w:ascii="Lucida Bright" w:hAnsi="Lucida Bright"/>
          <w:sz w:val="24"/>
          <w:szCs w:val="24"/>
        </w:rPr>
        <w:t>e) The biggest challenge for the congress is to walk on tight rope on question of Hindu identity politics and avoid communal polarisation.</w:t>
      </w:r>
    </w:p>
    <w:sectPr w:rsidR="004D0711" w:rsidRPr="004D0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A2D"/>
    <w:rsid w:val="0030255C"/>
    <w:rsid w:val="004D0711"/>
    <w:rsid w:val="00554A2D"/>
    <w:rsid w:val="00B4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1090"/>
  <w15:chartTrackingRefBased/>
  <w15:docId w15:val="{385DC452-DA8A-45DE-84CD-4776E427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Diaisas Academy</dc:creator>
  <cp:keywords/>
  <dc:description/>
  <cp:lastModifiedBy>Diaisas Academy</cp:lastModifiedBy>
  <cp:revision>1</cp:revision>
  <dcterms:created xsi:type="dcterms:W3CDTF">2023-10-12T05:56:00Z</dcterms:created>
  <dcterms:modified xsi:type="dcterms:W3CDTF">2023-10-12T06:15:00Z</dcterms:modified>
</cp:coreProperties>
</file>